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78" w:rsidRDefault="00BA3178"/>
    <w:p w:rsidR="00BA3178" w:rsidRDefault="000325F3" w:rsidP="000325F3">
      <w:pPr>
        <w:pStyle w:val="Overskrift1"/>
      </w:pPr>
      <w:r w:rsidRPr="000325F3">
        <w:t>Fremlegg til endring i løyvetildeling/avskyting</w:t>
      </w:r>
    </w:p>
    <w:p w:rsidR="000325F3" w:rsidRDefault="000325F3" w:rsidP="000325F3"/>
    <w:p w:rsidR="00000000" w:rsidRPr="000325F3" w:rsidRDefault="000325F3" w:rsidP="000325F3">
      <w:proofErr w:type="gramStart"/>
      <w:r w:rsidRPr="000325F3">
        <w:t>Opprettholde</w:t>
      </w:r>
      <w:proofErr w:type="gramEnd"/>
      <w:r w:rsidRPr="000325F3">
        <w:t xml:space="preserve"> tildeling slik den foreligger med følgende presiseringer og tillegg: </w:t>
      </w:r>
    </w:p>
    <w:p w:rsidR="00000000" w:rsidRPr="000325F3" w:rsidRDefault="000325F3" w:rsidP="000325F3">
      <w:pPr>
        <w:pStyle w:val="Listeavsnitt"/>
        <w:numPr>
          <w:ilvl w:val="0"/>
          <w:numId w:val="2"/>
        </w:numPr>
      </w:pPr>
      <w:r w:rsidRPr="000325F3">
        <w:t xml:space="preserve">Hvert enkelt jaktfelt </w:t>
      </w:r>
      <w:r w:rsidRPr="000325F3">
        <w:rPr>
          <w:b/>
          <w:bCs/>
          <w:u w:val="single"/>
        </w:rPr>
        <w:t>skal</w:t>
      </w:r>
      <w:r w:rsidRPr="000325F3">
        <w:t xml:space="preserve"> styre sin avskyting slik at jaktfeltet er innenfor følgende maks- og minimumsgrenser i løpet av planperioden.</w:t>
      </w:r>
    </w:p>
    <w:p w:rsidR="000325F3" w:rsidRDefault="000325F3" w:rsidP="000325F3">
      <w:pPr>
        <w:pStyle w:val="Listeavsnitt"/>
        <w:numPr>
          <w:ilvl w:val="1"/>
          <w:numId w:val="2"/>
        </w:numPr>
      </w:pPr>
      <w:r w:rsidRPr="000325F3">
        <w:t>Minimum 25% kalv og minimum 45% ungdyr</w:t>
      </w:r>
    </w:p>
    <w:p w:rsidR="000325F3" w:rsidRDefault="000325F3" w:rsidP="000325F3">
      <w:pPr>
        <w:pStyle w:val="Listeavsnitt"/>
        <w:numPr>
          <w:ilvl w:val="1"/>
          <w:numId w:val="2"/>
        </w:numPr>
      </w:pPr>
      <w:r w:rsidRPr="000325F3">
        <w:t>Maksimum 15% eldre hanndyr og maksimum 15% eldre hodyr.</w:t>
      </w:r>
    </w:p>
    <w:p w:rsidR="000325F3" w:rsidRDefault="000325F3" w:rsidP="000325F3">
      <w:pPr>
        <w:pStyle w:val="Listeavsnitt"/>
        <w:numPr>
          <w:ilvl w:val="2"/>
          <w:numId w:val="2"/>
        </w:numPr>
      </w:pPr>
      <w:r w:rsidRPr="000325F3">
        <w:t>*Minimumsbegrensing på ungdyr kan fravikes til fordel for høyere kalveavskyting</w:t>
      </w:r>
    </w:p>
    <w:p w:rsidR="00000000" w:rsidRDefault="000325F3" w:rsidP="000325F3">
      <w:pPr>
        <w:pStyle w:val="Listeavsnitt"/>
        <w:numPr>
          <w:ilvl w:val="2"/>
          <w:numId w:val="2"/>
        </w:numPr>
      </w:pPr>
      <w:r w:rsidRPr="000325F3">
        <w:t>*Jaktfelt følges opp av styret etter hvert jaktår og gjennom sesong ved behov. Dersom enkeltval</w:t>
      </w:r>
      <w:r w:rsidRPr="000325F3">
        <w:t xml:space="preserve">d er langt unna måloppnåelse må løyvetildeling for siste år i planperioden tilpasses for å sikre måloppnåelse. Eksempelvis ved å holde tilbake løyver i alders/kjønnsgrupper frem til krav er oppnådd. </w:t>
      </w:r>
    </w:p>
    <w:p w:rsidR="000325F3" w:rsidRPr="000325F3" w:rsidRDefault="000325F3" w:rsidP="000325F3">
      <w:pPr>
        <w:pStyle w:val="Listeavsnitt"/>
        <w:ind w:left="2508"/>
      </w:pPr>
      <w:bookmarkStart w:id="0" w:name="_GoBack"/>
      <w:bookmarkEnd w:id="0"/>
    </w:p>
    <w:p w:rsidR="00000000" w:rsidRPr="000325F3" w:rsidRDefault="000325F3" w:rsidP="000325F3">
      <w:pPr>
        <w:pStyle w:val="Listeavsnitt"/>
        <w:numPr>
          <w:ilvl w:val="0"/>
          <w:numId w:val="2"/>
        </w:numPr>
      </w:pPr>
      <w:r w:rsidRPr="000325F3">
        <w:t xml:space="preserve">Tildele samtlige løyver som ikke ble felt under fjorårets sesong som kalv. Fordelingsnøkkel som nyttes til fordeling lik vedtektsfestede andeler. </w:t>
      </w:r>
    </w:p>
    <w:p w:rsidR="000325F3" w:rsidRPr="000325F3" w:rsidRDefault="000325F3" w:rsidP="000325F3"/>
    <w:sectPr w:rsidR="000325F3" w:rsidRPr="0003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F3" w:rsidRDefault="000325F3" w:rsidP="000325F3">
      <w:pPr>
        <w:spacing w:after="0" w:line="240" w:lineRule="auto"/>
      </w:pPr>
      <w:r>
        <w:separator/>
      </w:r>
    </w:p>
  </w:endnote>
  <w:end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F3" w:rsidRDefault="000325F3" w:rsidP="000325F3">
      <w:pPr>
        <w:spacing w:after="0" w:line="240" w:lineRule="auto"/>
      </w:pPr>
      <w:r>
        <w:separator/>
      </w:r>
    </w:p>
  </w:footnote>
  <w:footnote w:type="continuationSeparator" w:id="0">
    <w:p w:rsidR="000325F3" w:rsidRDefault="000325F3" w:rsidP="00032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483"/>
    <w:multiLevelType w:val="hybridMultilevel"/>
    <w:tmpl w:val="3466A126"/>
    <w:lvl w:ilvl="0" w:tplc="8E0E10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4C1E53"/>
    <w:multiLevelType w:val="hybridMultilevel"/>
    <w:tmpl w:val="16C855A4"/>
    <w:lvl w:ilvl="0" w:tplc="0A3CD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BA9D8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22A47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AAD440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1EB304"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C7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D4A8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8446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405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8"/>
    <w:rsid w:val="000325F3"/>
    <w:rsid w:val="0016293F"/>
    <w:rsid w:val="00484A3C"/>
    <w:rsid w:val="00B66082"/>
    <w:rsid w:val="00B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FDAE1"/>
  <w15:chartTrackingRefBased/>
  <w15:docId w15:val="{146831F0-B781-4A22-BDEB-1413C30D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2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2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3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76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14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273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08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22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1</cp:revision>
  <dcterms:created xsi:type="dcterms:W3CDTF">2021-05-25T06:49:00Z</dcterms:created>
  <dcterms:modified xsi:type="dcterms:W3CDTF">2021-05-25T13:55:00Z</dcterms:modified>
</cp:coreProperties>
</file>