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17" w:rsidRPr="007D0D17" w:rsidRDefault="007D0D17">
      <w:pPr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 w:rsidRPr="007D0D1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Referat årsmøte Midtre </w:t>
      </w:r>
      <w:proofErr w:type="spellStart"/>
      <w:r w:rsidRPr="007D0D1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naustdal</w:t>
      </w:r>
      <w:proofErr w:type="spellEnd"/>
      <w:r w:rsidRPr="007D0D1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 storvald, 28/4-2015</w:t>
      </w:r>
    </w:p>
    <w:p w:rsidR="00DE33EA" w:rsidRPr="007D0D17" w:rsidRDefault="007D0D17">
      <w:pPr>
        <w:rPr>
          <w:sz w:val="28"/>
        </w:rPr>
      </w:pP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1) registrering:</w:t>
      </w:r>
      <w:r w:rsidRPr="007D0D17">
        <w:rPr>
          <w:rFonts w:ascii="Arial" w:hAnsi="Arial" w:cs="Arial"/>
          <w:color w:val="222222"/>
          <w:szCs w:val="19"/>
        </w:rPr>
        <w:br/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Forfall:Russenes</w:t>
      </w:r>
      <w:proofErr w:type="spellEnd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/</w:t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gjøringebø</w:t>
      </w:r>
      <w:proofErr w:type="spellEnd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, Helle, Kringla/Stranda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Fullmakt gitt frå Hallvard Einevoll til Are Einevoll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2)Innkalling og saksliste godkjent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3)Viggo Leikanger </w:t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valgt</w:t>
      </w:r>
      <w:proofErr w:type="spellEnd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 til møteleiar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4)Ludvik Slettehaug </w:t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valgt</w:t>
      </w:r>
      <w:proofErr w:type="spellEnd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 til referent. Are Einevoll og Jan Hove </w:t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valgt</w:t>
      </w:r>
      <w:proofErr w:type="spellEnd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 til å skrive under på møteboka.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5)Årsmelding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Diskusjon kring resultatet av årets jakt. Nedgang i tal felte dyr. Malones er usikker på om det er teikn som kan vise ei tydeleg årsak. Dersom ein vel å gå ned på tildelingar før neste års jakt, vil det gjerast for heile kommunen. Erfaring frå fleire var at det var ein stille periode i oktober og november. Meir dyr i starten og slutten. Fleire meinte at fjorårets ulveproblematikk kan ha påverka hjorten sine mønster og dermed avskytinga. Rask levering av årets </w:t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hjortetelling</w:t>
      </w:r>
      <w:proofErr w:type="spellEnd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 og tolking av denne, må leggast til grunn for eventuelle endringar i tildelingar. Dersom resultatet viser tydeleg nedgang, vert det kalla inn til felles møte mellom storvalda for å avklare situasjonen og eventuelle endringar. Dersom resultatet er som tidlegare, vil ein halde fram med tildeling ifølge vedteken 3-årsplan.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Årsmelding er godkjent.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6)Rekneskap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Føring av innbetalt fellingsavgift er på etterskot på grunn av sein påminning på nettsida om dette. Styret vart oppmoda om å legge denne ut tidleg for neste år.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Rekneskapen er godkjent.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7)Andre innkomne saker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Informasjon frå Henning Malones om tilbod på tillaging av brosjyre om storvilt. Ingen interesse for utarbeiding av ei slik.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Henning Malones viste også sida hjorteviltregisteret. Link til denne ligg på heimesida.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8) Val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På val Viggo Leikanger for 1 år - attval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På val Styremedlem Ludvik Slettehaug for 2 år - attval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Ikkje på val Styremedlem Olaus Jonstad  (på val 2016)</w:t>
      </w:r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</w:rPr>
        <w:br/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Valnemd</w:t>
      </w:r>
      <w:proofErr w:type="spellEnd"/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Jan </w:t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Støfring</w:t>
      </w:r>
      <w:proofErr w:type="spellEnd"/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Øyvin </w:t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Mortensbakke</w:t>
      </w:r>
      <w:proofErr w:type="spellEnd"/>
      <w:r w:rsidRPr="007D0D17">
        <w:rPr>
          <w:rFonts w:ascii="Arial" w:hAnsi="Arial" w:cs="Arial"/>
          <w:color w:val="222222"/>
          <w:szCs w:val="19"/>
        </w:rPr>
        <w:br/>
      </w:r>
      <w:r w:rsidRPr="007D0D17">
        <w:rPr>
          <w:rFonts w:ascii="Arial" w:hAnsi="Arial" w:cs="Arial"/>
          <w:color w:val="222222"/>
          <w:szCs w:val="19"/>
          <w:shd w:val="clear" w:color="auto" w:fill="FFFFFF"/>
        </w:rPr>
        <w:t>Attval</w:t>
      </w:r>
      <w:r w:rsidRPr="007D0D17">
        <w:rPr>
          <w:rFonts w:ascii="Arial" w:hAnsi="Arial" w:cs="Arial"/>
          <w:color w:val="222222"/>
          <w:szCs w:val="19"/>
        </w:rPr>
        <w:br/>
      </w:r>
      <w:bookmarkStart w:id="0" w:name="_GoBack"/>
      <w:bookmarkEnd w:id="0"/>
      <w:r w:rsidRPr="007D0D17">
        <w:rPr>
          <w:rFonts w:ascii="Arial" w:hAnsi="Arial" w:cs="Arial"/>
          <w:color w:val="222222"/>
          <w:szCs w:val="19"/>
        </w:rPr>
        <w:br/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Referater</w:t>
      </w:r>
      <w:proofErr w:type="spellEnd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 vart </w:t>
      </w:r>
      <w:proofErr w:type="spellStart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>gjennomlese</w:t>
      </w:r>
      <w:proofErr w:type="spellEnd"/>
      <w:r w:rsidRPr="007D0D17">
        <w:rPr>
          <w:rFonts w:ascii="Arial" w:hAnsi="Arial" w:cs="Arial"/>
          <w:color w:val="222222"/>
          <w:szCs w:val="19"/>
          <w:shd w:val="clear" w:color="auto" w:fill="FFFFFF"/>
        </w:rPr>
        <w:t xml:space="preserve"> av Einevoll og Hove etter møtet og funne ok.</w:t>
      </w:r>
    </w:p>
    <w:sectPr w:rsidR="00DE33EA" w:rsidRPr="007D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67"/>
    <w:rsid w:val="00417056"/>
    <w:rsid w:val="004F65FC"/>
    <w:rsid w:val="007D0D17"/>
    <w:rsid w:val="007F7667"/>
    <w:rsid w:val="00D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apple-converted-space">
    <w:name w:val="apple-converted-space"/>
    <w:basedOn w:val="Standardskriftforavsnitt"/>
    <w:rsid w:val="007F7667"/>
  </w:style>
  <w:style w:type="character" w:styleId="Hyperkobling">
    <w:name w:val="Hyperlink"/>
    <w:basedOn w:val="Standardskriftforavsnitt"/>
    <w:uiPriority w:val="99"/>
    <w:semiHidden/>
    <w:unhideWhenUsed/>
    <w:rsid w:val="007F7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apple-converted-space">
    <w:name w:val="apple-converted-space"/>
    <w:basedOn w:val="Standardskriftforavsnitt"/>
    <w:rsid w:val="007F7667"/>
  </w:style>
  <w:style w:type="character" w:styleId="Hyperkobling">
    <w:name w:val="Hyperlink"/>
    <w:basedOn w:val="Standardskriftforavsnitt"/>
    <w:uiPriority w:val="99"/>
    <w:semiHidden/>
    <w:unhideWhenUsed/>
    <w:rsid w:val="007F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Slettehaug Ludvik</dc:creator>
  <cp:lastModifiedBy>Slettehaug Ludvik</cp:lastModifiedBy>
  <cp:revision>2</cp:revision>
  <dcterms:created xsi:type="dcterms:W3CDTF">2015-04-28T21:03:00Z</dcterms:created>
  <dcterms:modified xsi:type="dcterms:W3CDTF">2015-04-28T21:03:00Z</dcterms:modified>
</cp:coreProperties>
</file>